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14" w:rsidRDefault="00820314" w:rsidP="0082031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</w:t>
      </w:r>
      <w:r w:rsidR="000220F2">
        <w:rPr>
          <w:rFonts w:ascii="Times New Roman" w:hAnsi="Times New Roman"/>
          <w:b/>
          <w:sz w:val="24"/>
          <w:szCs w:val="24"/>
        </w:rPr>
        <w:t>сыныстарын сұрату тәсілімен № 2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20314" w:rsidRPr="006859A9" w:rsidRDefault="00EF7B3C" w:rsidP="008203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0220F2">
        <w:rPr>
          <w:rFonts w:ascii="Times New Roman" w:hAnsi="Times New Roman"/>
          <w:b/>
          <w:sz w:val="24"/>
          <w:szCs w:val="24"/>
        </w:rPr>
        <w:t xml:space="preserve"> қантар 2021</w:t>
      </w:r>
      <w:r w:rsidR="00820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20314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820314">
        <w:rPr>
          <w:rFonts w:ascii="Times New Roman" w:hAnsi="Times New Roman"/>
          <w:b/>
          <w:sz w:val="24"/>
          <w:szCs w:val="24"/>
        </w:rPr>
        <w:t>.</w:t>
      </w:r>
    </w:p>
    <w:p w:rsidR="00820314" w:rsidRDefault="00820314" w:rsidP="0082031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</w:t>
      </w:r>
      <w:r w:rsidR="000220F2">
        <w:rPr>
          <w:rFonts w:ascii="Times New Roman" w:hAnsi="Times New Roman"/>
          <w:b/>
          <w:sz w:val="24"/>
          <w:szCs w:val="24"/>
        </w:rPr>
        <w:t>запроса ценовых предложений № 2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20314" w:rsidRDefault="000220F2" w:rsidP="008203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25 января</w:t>
      </w:r>
      <w:r w:rsidR="0082031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2021</w:t>
      </w:r>
      <w:r w:rsidR="00820314"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820314" w:rsidRDefault="00820314" w:rsidP="00820314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ы (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КММ «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ДБ СҚО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әкімдігінің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СҚО,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қаласы,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Мұхамед-Рахимов атындағы көшесі, 27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мекенжайы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орналасқан Қазақстан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2009 жылғы 30 қазандағы № 1729 қаулысымен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Дәрілік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мен медициналық бұйымдарды, фармацевтикалық қызметтерді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 сәйкес баға ұсыныстарын сұрату тәсілімен медициналық бұйымдарды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proofErr w:type="gram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.</w:t>
      </w:r>
      <w:proofErr w:type="gram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Келесі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820314" w:rsidRDefault="00820314" w:rsidP="008203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медицинских изделий, способом запроса ценовых предложений, </w:t>
      </w:r>
      <w:proofErr w:type="gramStart"/>
      <w:r>
        <w:rPr>
          <w:rFonts w:ascii="Times New Roman" w:hAnsi="Times New Roman"/>
          <w:sz w:val="24"/>
          <w:szCs w:val="24"/>
        </w:rPr>
        <w:t>согласно 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 . Далее « Правила».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820314" w:rsidRDefault="00820314" w:rsidP="00820314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</w:t>
      </w:r>
      <w:r w:rsidR="00EF7B3C">
        <w:rPr>
          <w:rFonts w:ascii="Times New Roman" w:hAnsi="Times New Roman"/>
          <w:sz w:val="24"/>
          <w:szCs w:val="24"/>
          <w:lang w:val="kk-KZ"/>
        </w:rPr>
        <w:t>, 108, гл 10 "Ережесін", 01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F7B3C">
        <w:rPr>
          <w:rFonts w:ascii="Times New Roman" w:hAnsi="Times New Roman"/>
          <w:sz w:val="24"/>
          <w:szCs w:val="24"/>
          <w:lang w:val="kk-KZ"/>
        </w:rPr>
        <w:t>ақпан 2021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</w:t>
      </w:r>
      <w:r>
        <w:rPr>
          <w:rFonts w:ascii="Times New Roman" w:hAnsi="Times New Roman"/>
          <w:sz w:val="24"/>
          <w:szCs w:val="24"/>
          <w:lang w:val="kk-KZ"/>
        </w:rPr>
        <w:t>ағы Тауфика Мухамед-Рахимов, 27,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3-қабат (әкімшілі</w:t>
      </w:r>
      <w:r>
        <w:rPr>
          <w:rFonts w:ascii="Times New Roman" w:hAnsi="Times New Roman"/>
          <w:sz w:val="24"/>
          <w:szCs w:val="24"/>
          <w:lang w:val="kk-KZ"/>
        </w:rPr>
        <w:t>к) Байланыс телефоны: 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соответствии с п. 108, гл 10 «Правил», </w:t>
      </w:r>
      <w:r w:rsidR="00EF7B3C">
        <w:rPr>
          <w:rFonts w:ascii="Times New Roman" w:hAnsi="Times New Roman"/>
          <w:sz w:val="24"/>
          <w:szCs w:val="24"/>
          <w:lang w:val="kk-KZ"/>
        </w:rPr>
        <w:t>01 февраля 2021</w:t>
      </w:r>
      <w:r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3 этаж (администрация)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F7B3C">
        <w:rPr>
          <w:rFonts w:ascii="Times New Roman" w:hAnsi="Times New Roman"/>
          <w:sz w:val="24"/>
          <w:szCs w:val="24"/>
          <w:lang w:val="kk-KZ"/>
        </w:rPr>
        <w:t>01</w:t>
      </w:r>
      <w:proofErr w:type="gramEnd"/>
      <w:r w:rsidR="00EF7B3C">
        <w:rPr>
          <w:rFonts w:ascii="Times New Roman" w:hAnsi="Times New Roman"/>
          <w:sz w:val="24"/>
          <w:szCs w:val="24"/>
          <w:lang w:val="kk-KZ"/>
        </w:rPr>
        <w:t xml:space="preserve"> ақпан 2021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F7B3C">
        <w:rPr>
          <w:rFonts w:ascii="Times New Roman" w:hAnsi="Times New Roman"/>
          <w:sz w:val="24"/>
          <w:szCs w:val="24"/>
        </w:rPr>
        <w:t>жылғы 14</w:t>
      </w:r>
      <w:r w:rsidRPr="008E48AD">
        <w:rPr>
          <w:rFonts w:ascii="Times New Roman" w:hAnsi="Times New Roman"/>
          <w:sz w:val="24"/>
          <w:szCs w:val="24"/>
        </w:rPr>
        <w:t xml:space="preserve"> с. 00 мин.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бөлімінде.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EF7B3C">
        <w:rPr>
          <w:rFonts w:ascii="Times New Roman" w:hAnsi="Times New Roman"/>
          <w:sz w:val="24"/>
          <w:szCs w:val="24"/>
          <w:lang w:val="kk-KZ"/>
        </w:rPr>
        <w:t>01 февраля 2021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43C1E">
        <w:rPr>
          <w:rFonts w:ascii="Times New Roman" w:hAnsi="Times New Roman"/>
          <w:sz w:val="24"/>
          <w:szCs w:val="24"/>
        </w:rPr>
        <w:t>год</w:t>
      </w:r>
      <w:r w:rsidR="00EF7B3C">
        <w:rPr>
          <w:rFonts w:ascii="Times New Roman" w:hAnsi="Times New Roman"/>
          <w:sz w:val="24"/>
          <w:szCs w:val="24"/>
        </w:rPr>
        <w:t>а в 14</w:t>
      </w:r>
      <w:r>
        <w:rPr>
          <w:rFonts w:ascii="Times New Roman" w:hAnsi="Times New Roman"/>
          <w:sz w:val="24"/>
          <w:szCs w:val="24"/>
        </w:rPr>
        <w:t xml:space="preserve"> ч. 00 мин в отделе государственных закупок.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314" w:rsidRDefault="00820314" w:rsidP="00820314">
      <w:pPr>
        <w:rPr>
          <w:rFonts w:ascii="Times New Roman" w:hAnsi="Times New Roman"/>
          <w:sz w:val="24"/>
          <w:szCs w:val="24"/>
        </w:rPr>
      </w:pPr>
    </w:p>
    <w:p w:rsidR="00820314" w:rsidRDefault="00820314" w:rsidP="00820314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97"/>
        <w:gridCol w:w="4252"/>
        <w:gridCol w:w="992"/>
        <w:gridCol w:w="1276"/>
        <w:gridCol w:w="1276"/>
        <w:gridCol w:w="1559"/>
        <w:gridCol w:w="1593"/>
      </w:tblGrid>
      <w:tr w:rsidR="00820314" w:rsidTr="006B715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>Бағасы (теңге)</w:t>
            </w:r>
          </w:p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D31AD0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Сфинктеротом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(тип "многофункциональный"</w:t>
            </w:r>
            <w:r w:rsidR="004E25A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Pr="00AC3A57" w:rsidRDefault="00AC3A57" w:rsidP="00015E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Сфинктеротом</w:t>
            </w:r>
            <w:proofErr w:type="spellEnd"/>
            <w:proofErr w:type="gramStart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E3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тип "многофункциональный", с каналом для проводника, с коническим носиком,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двухпросветный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, с каналом для промывания и подачи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рентгеноконтрастного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вещества, длина струны 30 мм, с цветными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рентгеноконтрастными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метками, в сборе с несъемной ручкой,  многократного применения, диаметр катетера 2,55 мм, диаметр дистального конца 2,1 мм, для канала 2,8 мм, длина 200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323 400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FC7" w:rsidRDefault="003F4FC7" w:rsidP="00C301D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3F4FC7" w:rsidRDefault="003F4FC7" w:rsidP="00C301D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производиться на расчетный счет </w:t>
            </w:r>
            <w:r w:rsidRPr="00A55814">
              <w:rPr>
                <w:rFonts w:ascii="Times New Roman" w:hAnsi="Times New Roman"/>
              </w:rPr>
              <w:lastRenderedPageBreak/>
              <w:t>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FC7" w:rsidRPr="003F4FC7" w:rsidRDefault="003F4FC7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3F4FC7" w:rsidRPr="003F4FC7" w:rsidRDefault="003F4FC7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3F4FC7" w:rsidRPr="003F4FC7" w:rsidRDefault="003F4FC7" w:rsidP="003F4FC7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F4FC7">
              <w:rPr>
                <w:rStyle w:val="a3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Тауфика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995073" w:rsidRDefault="00995073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C7" w:rsidRDefault="00110D32" w:rsidP="00110D3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жұмыс күні </w:t>
            </w:r>
            <w:r w:rsidR="003F4FC7" w:rsidRPr="003F4F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Поставка </w:t>
            </w:r>
            <w:r w:rsidR="00995073">
              <w:rPr>
                <w:rFonts w:ascii="Times New Roman" w:hAnsi="Times New Roman"/>
                <w:sz w:val="24"/>
                <w:szCs w:val="24"/>
              </w:rPr>
              <w:t xml:space="preserve">10 рабочих дней </w:t>
            </w:r>
            <w:r>
              <w:rPr>
                <w:rFonts w:ascii="Times New Roman" w:hAnsi="Times New Roman"/>
                <w:sz w:val="24"/>
                <w:szCs w:val="24"/>
              </w:rPr>
              <w:t>по заявки Заказчика</w:t>
            </w: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4E25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Сфинктеротом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25AC">
              <w:rPr>
                <w:rFonts w:ascii="Times New Roman" w:hAnsi="Times New Roman"/>
                <w:sz w:val="24"/>
                <w:szCs w:val="24"/>
              </w:rPr>
              <w:t>(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>игольчатого типа</w:t>
            </w:r>
            <w:r w:rsidR="004E25A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015E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Сфинктеротом</w:t>
            </w:r>
            <w:proofErr w:type="spellEnd"/>
            <w:r w:rsidR="00015E38">
              <w:rPr>
                <w:rFonts w:ascii="Times New Roman" w:hAnsi="Times New Roman"/>
                <w:sz w:val="24"/>
                <w:szCs w:val="24"/>
              </w:rPr>
              <w:t>,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игольчатого типа, тип "многофункциональный", с каналом для проводника,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двухпросветный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, длина иглы 6 мм, многократного применения, в сборе с несъемной ручкой, с каналом для промывания и подачи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рентгеноконтрастного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вещества, диаметр катетера 2,55 мм, диаметр дистального конца 2,1 мм, для канала 2,8 мм, длина 200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108 900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3F4FC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A57">
              <w:rPr>
                <w:rFonts w:ascii="Times New Roman" w:hAnsi="Times New Roman"/>
                <w:sz w:val="24"/>
                <w:szCs w:val="24"/>
              </w:rPr>
              <w:t xml:space="preserve">Корзина </w:t>
            </w:r>
            <w:r w:rsidR="00015E38">
              <w:rPr>
                <w:rFonts w:ascii="Times New Roman" w:hAnsi="Times New Roman"/>
                <w:sz w:val="24"/>
                <w:szCs w:val="24"/>
              </w:rPr>
              <w:t>(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>для разрушения и захвата камней</w:t>
            </w:r>
            <w:r w:rsidR="00015E3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015E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Корзина для разрушения и захвата камней, с </w:t>
            </w:r>
            <w:r w:rsidR="00015E38">
              <w:rPr>
                <w:rFonts w:ascii="Times New Roman" w:hAnsi="Times New Roman"/>
                <w:sz w:val="24"/>
                <w:szCs w:val="24"/>
              </w:rPr>
              <w:t>памятью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 xml:space="preserve"> формы для удаления камней, многократного применения, из материала NITINOL™, «</w:t>
            </w:r>
            <w:r w:rsidR="00015E38">
              <w:rPr>
                <w:rFonts w:ascii="Times New Roman" w:hAnsi="Times New Roman"/>
                <w:sz w:val="24"/>
                <w:szCs w:val="24"/>
              </w:rPr>
              <w:t>золотая серия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 xml:space="preserve">», в сборе с ручкой, с портом для контрастного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в-ва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, с улучшенной функцией вращения, 4-х струнная, ромбовидной формы, высота=50мм, Ø=2,6 мм, с портом для проводника .035 или .025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inch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>., длина 190 см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360 800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4E25AC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Баллон-расширитель ( </w:t>
            </w:r>
            <w:r w:rsidR="00AC3A57" w:rsidRPr="00AC3A57">
              <w:rPr>
                <w:rFonts w:ascii="Times New Roman" w:hAnsi="Times New Roman"/>
                <w:sz w:val="24"/>
                <w:szCs w:val="24"/>
              </w:rPr>
              <w:t>дву</w:t>
            </w:r>
            <w:proofErr w:type="gramStart"/>
            <w:r w:rsidR="00AC3A57" w:rsidRPr="00AC3A57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="00AC3A57" w:rsidRPr="00AC3A57">
              <w:rPr>
                <w:rFonts w:ascii="Times New Roman" w:hAnsi="Times New Roman"/>
                <w:sz w:val="24"/>
                <w:szCs w:val="24"/>
              </w:rPr>
              <w:t xml:space="preserve"> просветный баллон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B31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A57">
              <w:rPr>
                <w:rFonts w:ascii="Times New Roman" w:hAnsi="Times New Roman"/>
                <w:sz w:val="24"/>
                <w:szCs w:val="24"/>
              </w:rPr>
              <w:t>Баллон-расширитель, дву</w:t>
            </w:r>
            <w:proofErr w:type="gramStart"/>
            <w:r w:rsidRPr="00AC3A57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просветный баллон для экстракции камней, общая L=200сm, Ø</w:t>
            </w:r>
            <w:r w:rsidR="00560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>с</w:t>
            </w:r>
            <w:r w:rsidR="0056014A">
              <w:rPr>
                <w:rFonts w:ascii="Times New Roman" w:hAnsi="Times New Roman"/>
                <w:sz w:val="24"/>
                <w:szCs w:val="24"/>
              </w:rPr>
              <w:t xml:space="preserve">дутого баллона-2,6мм, Ø надутого баллона-9/13/16,0мм, </w:t>
            </w:r>
            <w:proofErr w:type="spellStart"/>
            <w:r w:rsidR="0056014A">
              <w:rPr>
                <w:rFonts w:ascii="Times New Roman" w:hAnsi="Times New Roman"/>
                <w:sz w:val="24"/>
                <w:szCs w:val="24"/>
              </w:rPr>
              <w:t>катетер-CH</w:t>
            </w:r>
            <w:proofErr w:type="spellEnd"/>
            <w:r w:rsidR="0056014A">
              <w:rPr>
                <w:rFonts w:ascii="Times New Roman" w:hAnsi="Times New Roman"/>
                <w:sz w:val="24"/>
                <w:szCs w:val="24"/>
              </w:rPr>
              <w:t>. 7 ,  для проводника-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>035inch, с контрастными метками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176 000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A57">
              <w:rPr>
                <w:rFonts w:ascii="Times New Roman" w:hAnsi="Times New Roman"/>
                <w:sz w:val="24"/>
                <w:szCs w:val="24"/>
              </w:rPr>
              <w:t xml:space="preserve">Баллон-расширитель </w:t>
            </w:r>
            <w:r w:rsidR="004E25AC">
              <w:rPr>
                <w:rFonts w:ascii="Times New Roman" w:hAnsi="Times New Roman"/>
                <w:sz w:val="24"/>
                <w:szCs w:val="24"/>
              </w:rPr>
              <w:t>(</w:t>
            </w:r>
            <w:r w:rsidRPr="00AC3A57">
              <w:rPr>
                <w:rFonts w:ascii="Times New Roman" w:hAnsi="Times New Roman"/>
                <w:sz w:val="24"/>
                <w:szCs w:val="24"/>
              </w:rPr>
              <w:t xml:space="preserve">для дилатации </w:t>
            </w:r>
            <w:proofErr w:type="spellStart"/>
            <w:proofErr w:type="gramStart"/>
            <w:r w:rsidRPr="00AC3A57">
              <w:rPr>
                <w:rFonts w:ascii="Times New Roman" w:hAnsi="Times New Roman"/>
                <w:sz w:val="24"/>
                <w:szCs w:val="24"/>
              </w:rPr>
              <w:t>трех-шаговый</w:t>
            </w:r>
            <w:proofErr w:type="spellEnd"/>
            <w:proofErr w:type="gramEnd"/>
            <w:r w:rsidR="004E25A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B31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Баллон-расширитель для дилатации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трех-шаговый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рентгеноконтрастными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метками, в комплекте с предустановленным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рентгенконтрастным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проводником (покрытый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тефлоном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) с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атравматичным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кончиком 10.5см,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атравматичный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силиконовый носик баллона, одноразовый, в стерильной упаковке, для .035 дюймового проводника, диаметр баллона 12/13,5/15 мм, длина баллона 55 мм, диаметр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тефлонового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 катетера 7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Fr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>, длина катетера 230, для канала 2,8 мм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111 100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537452" w:rsidRDefault="00537452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452">
              <w:rPr>
                <w:rFonts w:ascii="Times New Roman" w:hAnsi="Times New Roman"/>
                <w:sz w:val="24"/>
                <w:szCs w:val="24"/>
              </w:rPr>
              <w:t xml:space="preserve">Баллон-расширитель </w:t>
            </w:r>
            <w:r w:rsidR="00D31AD0">
              <w:rPr>
                <w:rFonts w:ascii="Times New Roman" w:hAnsi="Times New Roman"/>
                <w:sz w:val="24"/>
                <w:szCs w:val="24"/>
              </w:rPr>
              <w:t>(</w:t>
            </w:r>
            <w:r w:rsidRPr="00537452">
              <w:rPr>
                <w:rFonts w:ascii="Times New Roman" w:hAnsi="Times New Roman"/>
                <w:sz w:val="24"/>
                <w:szCs w:val="24"/>
              </w:rPr>
              <w:t>для дилатации устройство баллонного типа</w:t>
            </w:r>
            <w:r w:rsidR="00D31A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5374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A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для нагнетания давления </w:t>
            </w:r>
            <w:r w:rsidR="00537452">
              <w:rPr>
                <w:rFonts w:ascii="Times New Roman" w:hAnsi="Times New Roman"/>
                <w:color w:val="000000"/>
                <w:sz w:val="24"/>
                <w:szCs w:val="24"/>
              </w:rPr>
              <w:t>однократного применения</w:t>
            </w:r>
            <w:r w:rsidRPr="00AC3A57">
              <w:rPr>
                <w:rFonts w:ascii="Times New Roman" w:hAnsi="Times New Roman"/>
                <w:color w:val="000000"/>
                <w:sz w:val="24"/>
                <w:szCs w:val="24"/>
              </w:rPr>
              <w:t>, Градуированная шкала манометра.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60 500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015E38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Проводник</w:t>
            </w:r>
            <w:r w:rsidR="00AC3A57" w:rsidRPr="00AC3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C3A57" w:rsidRPr="00AC3A57">
              <w:rPr>
                <w:rFonts w:ascii="Times New Roman" w:hAnsi="Times New Roman"/>
                <w:sz w:val="24"/>
                <w:szCs w:val="24"/>
              </w:rPr>
              <w:t>стальная струна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AC3A57" w:rsidRDefault="00AC3A57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C3A57">
              <w:rPr>
                <w:rFonts w:ascii="Times New Roman" w:hAnsi="Times New Roman"/>
                <w:sz w:val="24"/>
                <w:szCs w:val="24"/>
              </w:rPr>
              <w:t xml:space="preserve">Проводник, стальная струна, полностью покрытый </w:t>
            </w:r>
            <w:proofErr w:type="spellStart"/>
            <w:r w:rsidRPr="00AC3A57">
              <w:rPr>
                <w:rFonts w:ascii="Times New Roman" w:hAnsi="Times New Roman"/>
                <w:sz w:val="24"/>
                <w:szCs w:val="24"/>
              </w:rPr>
              <w:t>тефлоном</w:t>
            </w:r>
            <w:proofErr w:type="spellEnd"/>
            <w:r w:rsidRPr="00AC3A57">
              <w:rPr>
                <w:rFonts w:ascii="Times New Roman" w:hAnsi="Times New Roman"/>
                <w:sz w:val="24"/>
                <w:szCs w:val="24"/>
              </w:rPr>
              <w:t>, цвет - зеленый, в стерильной упаковке, мягкий дистальный конец (3 см), диаметр .035 дюймов, длина 300 см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B817A8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B61E99" w:rsidRDefault="003F4FC7" w:rsidP="009B2B20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23647A" w:rsidRDefault="003F4FC7" w:rsidP="009B2B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23647A" w:rsidRDefault="003F4FC7" w:rsidP="009B2B2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FD5060" w:rsidRDefault="00B817A8" w:rsidP="009B2B20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1 239 700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314" w:rsidRDefault="00820314" w:rsidP="00820314">
      <w:pPr>
        <w:rPr>
          <w:rFonts w:ascii="Times New Roman" w:hAnsi="Times New Roman"/>
          <w:sz w:val="24"/>
          <w:szCs w:val="24"/>
        </w:rPr>
      </w:pPr>
    </w:p>
    <w:p w:rsidR="00F76508" w:rsidRDefault="00F76508"/>
    <w:sectPr w:rsidR="00F76508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0314"/>
    <w:rsid w:val="00015E38"/>
    <w:rsid w:val="000220F2"/>
    <w:rsid w:val="00110D32"/>
    <w:rsid w:val="003F4FC7"/>
    <w:rsid w:val="004E25AC"/>
    <w:rsid w:val="004F294E"/>
    <w:rsid w:val="00537452"/>
    <w:rsid w:val="0056014A"/>
    <w:rsid w:val="00577FA3"/>
    <w:rsid w:val="0065376D"/>
    <w:rsid w:val="006B715D"/>
    <w:rsid w:val="00755F26"/>
    <w:rsid w:val="00787DAC"/>
    <w:rsid w:val="0079266F"/>
    <w:rsid w:val="00794324"/>
    <w:rsid w:val="00820314"/>
    <w:rsid w:val="008B44F2"/>
    <w:rsid w:val="00935F35"/>
    <w:rsid w:val="00995073"/>
    <w:rsid w:val="009E0D84"/>
    <w:rsid w:val="00A50DE9"/>
    <w:rsid w:val="00AC3A57"/>
    <w:rsid w:val="00B3191D"/>
    <w:rsid w:val="00B817A8"/>
    <w:rsid w:val="00BC0FF2"/>
    <w:rsid w:val="00C301DE"/>
    <w:rsid w:val="00C96632"/>
    <w:rsid w:val="00CA3711"/>
    <w:rsid w:val="00CF3CE3"/>
    <w:rsid w:val="00D31AD0"/>
    <w:rsid w:val="00D866FC"/>
    <w:rsid w:val="00EF7B3C"/>
    <w:rsid w:val="00F76508"/>
    <w:rsid w:val="00FB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1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03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19</cp:revision>
  <cp:lastPrinted>2021-01-25T06:01:00Z</cp:lastPrinted>
  <dcterms:created xsi:type="dcterms:W3CDTF">2020-11-12T06:40:00Z</dcterms:created>
  <dcterms:modified xsi:type="dcterms:W3CDTF">2021-01-27T03:22:00Z</dcterms:modified>
</cp:coreProperties>
</file>